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1B" w:rsidRPr="00485B05" w:rsidRDefault="00C5081B" w:rsidP="00C5081B">
      <w:pPr>
        <w:spacing w:line="240" w:lineRule="auto"/>
        <w:jc w:val="center"/>
        <w:rPr>
          <w:rFonts w:ascii="Times New Roman" w:hAnsi="Times New Roman"/>
          <w:b/>
          <w:sz w:val="24"/>
          <w:szCs w:val="24"/>
        </w:rPr>
      </w:pPr>
      <w:bookmarkStart w:id="0" w:name="_GoBack"/>
      <w:bookmarkEnd w:id="0"/>
      <w:r w:rsidRPr="00485B05">
        <w:rPr>
          <w:rFonts w:ascii="Times New Roman" w:hAnsi="Times New Roman"/>
          <w:b/>
          <w:sz w:val="24"/>
          <w:szCs w:val="24"/>
        </w:rPr>
        <w:t>ФЕДЕРАЛЬНЫЙ ЗАКОН</w:t>
      </w:r>
      <w:r>
        <w:rPr>
          <w:rFonts w:ascii="Times New Roman" w:hAnsi="Times New Roman"/>
          <w:b/>
          <w:sz w:val="24"/>
          <w:szCs w:val="24"/>
        </w:rPr>
        <w:t xml:space="preserve"> </w:t>
      </w:r>
      <w:r w:rsidRPr="002F181C">
        <w:rPr>
          <w:rFonts w:ascii="Times New Roman" w:hAnsi="Times New Roman"/>
          <w:b/>
          <w:sz w:val="24"/>
          <w:szCs w:val="24"/>
        </w:rPr>
        <w:t>от 21 ноября 2011 г. N 323-ФЗ</w:t>
      </w:r>
    </w:p>
    <w:p w:rsidR="00C5081B" w:rsidRDefault="00C5081B" w:rsidP="00C5081B">
      <w:pPr>
        <w:spacing w:line="240" w:lineRule="auto"/>
        <w:jc w:val="center"/>
        <w:rPr>
          <w:rFonts w:ascii="Times New Roman" w:hAnsi="Times New Roman"/>
          <w:b/>
          <w:sz w:val="24"/>
          <w:szCs w:val="24"/>
        </w:rPr>
      </w:pPr>
      <w:r w:rsidRPr="00485B05">
        <w:rPr>
          <w:rFonts w:ascii="Times New Roman" w:hAnsi="Times New Roman"/>
          <w:b/>
          <w:sz w:val="24"/>
          <w:szCs w:val="24"/>
        </w:rPr>
        <w:t>Об основах охраны здоровья граждан в Российской Федерации</w:t>
      </w:r>
    </w:p>
    <w:p w:rsidR="00C5081B" w:rsidRDefault="00C5081B" w:rsidP="00C5081B">
      <w:pPr>
        <w:spacing w:line="240" w:lineRule="auto"/>
        <w:jc w:val="center"/>
        <w:rPr>
          <w:rFonts w:ascii="Times New Roman" w:hAnsi="Times New Roman"/>
          <w:b/>
          <w:sz w:val="24"/>
          <w:szCs w:val="24"/>
        </w:rPr>
      </w:pPr>
      <w:proofErr w:type="gramStart"/>
      <w:r w:rsidRPr="00B3747F">
        <w:rPr>
          <w:rFonts w:ascii="Times New Roman" w:hAnsi="Times New Roman"/>
          <w:b/>
          <w:sz w:val="24"/>
          <w:szCs w:val="24"/>
        </w:rPr>
        <w:t>принят</w:t>
      </w:r>
      <w:proofErr w:type="gramEnd"/>
      <w:r w:rsidRPr="00B3747F">
        <w:rPr>
          <w:rFonts w:ascii="Times New Roman" w:hAnsi="Times New Roman"/>
          <w:b/>
          <w:sz w:val="24"/>
          <w:szCs w:val="24"/>
        </w:rPr>
        <w:t xml:space="preserve"> Государственной Думой 1 ноября 2011 года </w:t>
      </w:r>
    </w:p>
    <w:p w:rsidR="00C5081B" w:rsidRPr="00B3747F" w:rsidRDefault="00C5081B" w:rsidP="00C5081B">
      <w:pPr>
        <w:spacing w:line="240" w:lineRule="auto"/>
        <w:jc w:val="center"/>
        <w:rPr>
          <w:rFonts w:ascii="Times New Roman" w:hAnsi="Times New Roman"/>
          <w:b/>
          <w:sz w:val="24"/>
          <w:szCs w:val="24"/>
        </w:rPr>
      </w:pPr>
      <w:r w:rsidRPr="00B3747F">
        <w:rPr>
          <w:rFonts w:ascii="Times New Roman" w:hAnsi="Times New Roman"/>
          <w:b/>
          <w:sz w:val="24"/>
          <w:szCs w:val="24"/>
        </w:rPr>
        <w:t xml:space="preserve">и </w:t>
      </w:r>
      <w:proofErr w:type="gramStart"/>
      <w:r w:rsidRPr="00B3747F">
        <w:rPr>
          <w:rFonts w:ascii="Times New Roman" w:hAnsi="Times New Roman"/>
          <w:b/>
          <w:sz w:val="24"/>
          <w:szCs w:val="24"/>
        </w:rPr>
        <w:t>одобрен</w:t>
      </w:r>
      <w:proofErr w:type="gramEnd"/>
      <w:r w:rsidRPr="00B3747F">
        <w:rPr>
          <w:rFonts w:ascii="Times New Roman" w:hAnsi="Times New Roman"/>
          <w:b/>
          <w:sz w:val="24"/>
          <w:szCs w:val="24"/>
        </w:rPr>
        <w:t xml:space="preserve"> Советом Федерации 9 ноября 2011 года.</w:t>
      </w:r>
    </w:p>
    <w:p w:rsidR="00C5081B" w:rsidRPr="00485B05" w:rsidRDefault="00C5081B" w:rsidP="00C5081B">
      <w:pPr>
        <w:autoSpaceDE w:val="0"/>
        <w:autoSpaceDN w:val="0"/>
        <w:adjustRightInd w:val="0"/>
        <w:spacing w:line="240" w:lineRule="auto"/>
        <w:ind w:left="3673"/>
        <w:rPr>
          <w:rFonts w:ascii="Times New Roman" w:hAnsi="Times New Roman"/>
          <w:sz w:val="24"/>
          <w:szCs w:val="24"/>
        </w:rPr>
      </w:pPr>
      <w:r>
        <w:rPr>
          <w:rFonts w:ascii="Times New Roman" w:hAnsi="Times New Roman"/>
          <w:sz w:val="24"/>
          <w:szCs w:val="24"/>
        </w:rPr>
        <w:t>(извлечения)</w:t>
      </w:r>
    </w:p>
    <w:p w:rsidR="00C5081B" w:rsidRPr="00485B05" w:rsidRDefault="00C5081B" w:rsidP="00C5081B">
      <w:pPr>
        <w:autoSpaceDE w:val="0"/>
        <w:autoSpaceDN w:val="0"/>
        <w:adjustRightInd w:val="0"/>
        <w:spacing w:line="240" w:lineRule="atLeast"/>
        <w:ind w:left="2257" w:hanging="1548"/>
        <w:rPr>
          <w:rFonts w:ascii="Times New Roman" w:hAnsi="Times New Roman"/>
          <w:sz w:val="24"/>
          <w:szCs w:val="24"/>
        </w:rPr>
      </w:pPr>
    </w:p>
    <w:p w:rsidR="00C5081B" w:rsidRDefault="00C5081B" w:rsidP="00C5081B">
      <w:pPr>
        <w:autoSpaceDE w:val="0"/>
        <w:autoSpaceDN w:val="0"/>
        <w:adjustRightInd w:val="0"/>
        <w:spacing w:line="240" w:lineRule="atLeast"/>
        <w:ind w:left="2257" w:hanging="1548"/>
        <w:rPr>
          <w:rFonts w:ascii="Times New Roman" w:hAnsi="Times New Roman"/>
          <w:b/>
          <w:sz w:val="24"/>
          <w:szCs w:val="24"/>
        </w:rPr>
      </w:pPr>
      <w:r>
        <w:rPr>
          <w:rFonts w:ascii="Times New Roman" w:hAnsi="Times New Roman"/>
          <w:sz w:val="24"/>
          <w:szCs w:val="24"/>
        </w:rPr>
        <w:t>…</w:t>
      </w:r>
      <w:r w:rsidRPr="00485B05">
        <w:rPr>
          <w:rFonts w:ascii="Times New Roman" w:hAnsi="Times New Roman"/>
          <w:sz w:val="24"/>
          <w:szCs w:val="24"/>
        </w:rPr>
        <w:t>Статья 74.</w:t>
      </w:r>
      <w:r w:rsidRPr="00485B05">
        <w:rPr>
          <w:rFonts w:ascii="Times New Roman" w:hAnsi="Times New Roman"/>
          <w:sz w:val="24"/>
          <w:szCs w:val="24"/>
        </w:rPr>
        <w:tab/>
      </w:r>
      <w:r w:rsidRPr="00485B05">
        <w:rPr>
          <w:rFonts w:ascii="Times New Roman" w:hAnsi="Times New Roman"/>
          <w:b/>
          <w:sz w:val="24"/>
          <w:szCs w:val="24"/>
        </w:rPr>
        <w:t xml:space="preserve">Ограничения, налагаемые на медицинских работников и фармацевтических работников при осуществлении ими профессиональной деятельности </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1. Медицинские работники и руководители медицинских организаций не вправе:</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proofErr w:type="gramStart"/>
      <w:r w:rsidRPr="00007B47">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007B47">
        <w:rPr>
          <w:rFonts w:ascii="Calibri" w:hAnsi="Calibri" w:cs="Calibri"/>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07B47" w:rsidRPr="00007B47" w:rsidRDefault="00007B47" w:rsidP="00007B47">
      <w:pPr>
        <w:autoSpaceDE w:val="0"/>
        <w:autoSpaceDN w:val="0"/>
        <w:adjustRightInd w:val="0"/>
        <w:spacing w:after="0" w:line="240" w:lineRule="auto"/>
        <w:jc w:val="both"/>
        <w:rPr>
          <w:rFonts w:ascii="Calibri" w:hAnsi="Calibri" w:cs="Calibri"/>
        </w:rPr>
      </w:pPr>
      <w:r w:rsidRPr="00007B47">
        <w:rPr>
          <w:rFonts w:ascii="Calibri" w:hAnsi="Calibri" w:cs="Calibri"/>
        </w:rPr>
        <w:t>(в ред. Федерального закона от 25.11.2013 N 317-ФЗ)</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07B47" w:rsidRPr="00007B47" w:rsidRDefault="00007B47" w:rsidP="00007B47">
      <w:pPr>
        <w:autoSpaceDE w:val="0"/>
        <w:autoSpaceDN w:val="0"/>
        <w:adjustRightInd w:val="0"/>
        <w:spacing w:after="0" w:line="240" w:lineRule="auto"/>
        <w:jc w:val="both"/>
        <w:rPr>
          <w:rFonts w:ascii="Calibri" w:hAnsi="Calibri" w:cs="Calibri"/>
        </w:rPr>
      </w:pPr>
      <w:r w:rsidRPr="00007B47">
        <w:rPr>
          <w:rFonts w:ascii="Calibri" w:hAnsi="Calibri" w:cs="Calibri"/>
        </w:rPr>
        <w:t>(в ред. Федерального закона от 25.11.2013 N 317-ФЗ)</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07B47" w:rsidRPr="00007B47" w:rsidRDefault="00007B47" w:rsidP="00007B47">
      <w:pPr>
        <w:autoSpaceDE w:val="0"/>
        <w:autoSpaceDN w:val="0"/>
        <w:adjustRightInd w:val="0"/>
        <w:spacing w:after="0" w:line="240" w:lineRule="auto"/>
        <w:jc w:val="both"/>
        <w:rPr>
          <w:rFonts w:ascii="Calibri" w:hAnsi="Calibri" w:cs="Calibri"/>
        </w:rPr>
      </w:pPr>
      <w:r w:rsidRPr="00007B47">
        <w:rPr>
          <w:rFonts w:ascii="Calibri" w:hAnsi="Calibri" w:cs="Calibri"/>
        </w:rPr>
        <w:t>(в ред. Федерального закона от 25.11.2013 N 317-ФЗ)</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2. Фармацевтические работники и руководители аптечных организаций не вправе:</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lastRenderedPageBreak/>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07B47" w:rsidRPr="00007B47" w:rsidRDefault="00007B47" w:rsidP="00007B47">
      <w:pPr>
        <w:autoSpaceDE w:val="0"/>
        <w:autoSpaceDN w:val="0"/>
        <w:adjustRightInd w:val="0"/>
        <w:spacing w:after="0" w:line="240" w:lineRule="auto"/>
        <w:jc w:val="both"/>
        <w:rPr>
          <w:rFonts w:ascii="Calibri" w:hAnsi="Calibri" w:cs="Calibri"/>
        </w:rPr>
      </w:pPr>
      <w:r w:rsidRPr="00007B47">
        <w:rPr>
          <w:rFonts w:ascii="Calibri" w:hAnsi="Calibri" w:cs="Calibri"/>
        </w:rPr>
        <w:t>(в ред. Федерального закона от 25.11.2013 N 317-ФЗ)</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p>
    <w:p w:rsidR="00007B47" w:rsidRPr="00007B47" w:rsidRDefault="00007B47" w:rsidP="00007B47">
      <w:pPr>
        <w:autoSpaceDE w:val="0"/>
        <w:autoSpaceDN w:val="0"/>
        <w:adjustRightInd w:val="0"/>
        <w:spacing w:after="0" w:line="240" w:lineRule="auto"/>
        <w:ind w:firstLine="540"/>
        <w:jc w:val="both"/>
        <w:outlineLvl w:val="0"/>
        <w:rPr>
          <w:rFonts w:ascii="Calibri" w:hAnsi="Calibri" w:cs="Calibri"/>
        </w:rPr>
      </w:pPr>
      <w:r w:rsidRPr="00007B47">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 xml:space="preserve">1. </w:t>
      </w:r>
      <w:proofErr w:type="gramStart"/>
      <w:r w:rsidRPr="00007B47">
        <w:rPr>
          <w:rFonts w:ascii="Calibri" w:hAnsi="Calibri" w:cs="Calibri"/>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 xml:space="preserve">2. </w:t>
      </w:r>
      <w:proofErr w:type="gramStart"/>
      <w:r w:rsidRPr="00007B47">
        <w:rPr>
          <w:rFonts w:ascii="Calibri" w:hAnsi="Calibri" w:cs="Calibri"/>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007B47" w:rsidRPr="00007B47" w:rsidRDefault="00007B47" w:rsidP="00007B47">
      <w:pPr>
        <w:autoSpaceDE w:val="0"/>
        <w:autoSpaceDN w:val="0"/>
        <w:adjustRightInd w:val="0"/>
        <w:spacing w:after="0" w:line="240" w:lineRule="auto"/>
        <w:jc w:val="both"/>
        <w:rPr>
          <w:rFonts w:ascii="Calibri" w:hAnsi="Calibri" w:cs="Calibri"/>
        </w:rPr>
      </w:pPr>
      <w:r w:rsidRPr="00007B47">
        <w:rPr>
          <w:rFonts w:ascii="Calibri" w:hAnsi="Calibri" w:cs="Calibri"/>
        </w:rPr>
        <w:t>(в ред. Федерального закона от 25.11.2013 N 317-ФЗ)</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7B47" w:rsidRPr="00007B47" w:rsidRDefault="00007B47" w:rsidP="00007B47">
      <w:pPr>
        <w:autoSpaceDE w:val="0"/>
        <w:autoSpaceDN w:val="0"/>
        <w:adjustRightInd w:val="0"/>
        <w:spacing w:after="0" w:line="240" w:lineRule="auto"/>
        <w:jc w:val="both"/>
        <w:rPr>
          <w:rFonts w:ascii="Calibri" w:hAnsi="Calibri" w:cs="Calibri"/>
        </w:rPr>
      </w:pPr>
      <w:r w:rsidRPr="00007B47">
        <w:rPr>
          <w:rFonts w:ascii="Calibri" w:hAnsi="Calibri" w:cs="Calibri"/>
        </w:rPr>
        <w:t>(в ред. Федерального закона от 25.11.2013 N 317-ФЗ)</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07B47" w:rsidRPr="00007B47" w:rsidRDefault="00007B47" w:rsidP="00007B47">
      <w:pPr>
        <w:autoSpaceDE w:val="0"/>
        <w:autoSpaceDN w:val="0"/>
        <w:adjustRightInd w:val="0"/>
        <w:spacing w:after="0" w:line="240" w:lineRule="auto"/>
        <w:jc w:val="both"/>
        <w:rPr>
          <w:rFonts w:ascii="Calibri" w:hAnsi="Calibri" w:cs="Calibri"/>
        </w:rPr>
      </w:pPr>
      <w:r w:rsidRPr="00007B47">
        <w:rPr>
          <w:rFonts w:ascii="Calibri" w:hAnsi="Calibri" w:cs="Calibri"/>
        </w:rPr>
        <w:t>(в ред. Федерального закона от 25.11.2013 N 317-ФЗ)</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C24D2" w:rsidRDefault="008C24D2"/>
    <w:p w:rsidR="00007B47" w:rsidRPr="00007B47" w:rsidRDefault="00007B47">
      <w:r>
        <w:t>…</w:t>
      </w:r>
    </w:p>
    <w:sectPr w:rsidR="00007B47" w:rsidRPr="00007B47" w:rsidSect="006C762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47"/>
    <w:rsid w:val="00007B47"/>
    <w:rsid w:val="008C24D2"/>
    <w:rsid w:val="00912718"/>
    <w:rsid w:val="00C50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Tiriakidi</dc:creator>
  <cp:lastModifiedBy>asus</cp:lastModifiedBy>
  <cp:revision>2</cp:revision>
  <dcterms:created xsi:type="dcterms:W3CDTF">2018-05-22T14:38:00Z</dcterms:created>
  <dcterms:modified xsi:type="dcterms:W3CDTF">2018-05-22T14:38:00Z</dcterms:modified>
</cp:coreProperties>
</file>